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ADC" w:rsidRDefault="000B3ADC" w:rsidP="000B3ADC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 w:rsidRPr="000B3ADC">
        <w:rPr>
          <w:rFonts w:ascii="Times New Roman" w:hAnsi="Times New Roman" w:cs="Times New Roman"/>
          <w:b/>
          <w:sz w:val="56"/>
          <w:szCs w:val="56"/>
          <w:u w:val="single"/>
        </w:rPr>
        <w:t>Protections in the Bill of Rights</w:t>
      </w:r>
    </w:p>
    <w:p w:rsidR="000B3ADC" w:rsidRPr="000B3ADC" w:rsidRDefault="000B3ADC" w:rsidP="000B3AD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Use this study guide, your notes, and Chapter 6 Section 2 of the textbook to study for the open book, open note quiz</w:t>
      </w:r>
      <w:bookmarkStart w:id="0" w:name="_GoBack"/>
      <w:bookmarkEnd w:id="0"/>
    </w:p>
    <w:p w:rsidR="008D641D" w:rsidRPr="000B3ADC" w:rsidRDefault="008D641D" w:rsidP="008D641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>1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st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 xml:space="preserve"> Amendment</w:t>
      </w:r>
      <w:r w:rsidRPr="000B3ADC">
        <w:rPr>
          <w:rFonts w:ascii="Times New Roman" w:hAnsi="Times New Roman" w:cs="Times New Roman"/>
          <w:sz w:val="32"/>
          <w:szCs w:val="32"/>
        </w:rPr>
        <w:t>- freedom of speech, freedom of religion, freedom of the press, the right to petition the government, the right to assemble peacefully</w:t>
      </w:r>
    </w:p>
    <w:p w:rsidR="008D641D" w:rsidRPr="000B3ADC" w:rsidRDefault="008D641D" w:rsidP="008D641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>2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nd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 xml:space="preserve"> Amendment</w:t>
      </w:r>
      <w:r w:rsidRPr="000B3ADC">
        <w:rPr>
          <w:rFonts w:ascii="Times New Roman" w:hAnsi="Times New Roman" w:cs="Times New Roman"/>
          <w:sz w:val="32"/>
          <w:szCs w:val="32"/>
        </w:rPr>
        <w:t xml:space="preserve"> – the right to bear </w:t>
      </w:r>
      <w:r w:rsidR="000B3ADC" w:rsidRPr="000B3ADC">
        <w:rPr>
          <w:rFonts w:ascii="Times New Roman" w:hAnsi="Times New Roman" w:cs="Times New Roman"/>
          <w:sz w:val="32"/>
          <w:szCs w:val="32"/>
        </w:rPr>
        <w:t>arms (possess firearms)</w:t>
      </w:r>
    </w:p>
    <w:p w:rsidR="008D641D" w:rsidRPr="000B3ADC" w:rsidRDefault="008D641D" w:rsidP="008D641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>3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rd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 xml:space="preserve"> Amendment</w:t>
      </w:r>
      <w:r w:rsidRPr="000B3ADC">
        <w:rPr>
          <w:rFonts w:ascii="Times New Roman" w:hAnsi="Times New Roman" w:cs="Times New Roman"/>
          <w:sz w:val="32"/>
          <w:szCs w:val="32"/>
        </w:rPr>
        <w:t xml:space="preserve"> – forbids the quartering of troops in private homes</w:t>
      </w:r>
    </w:p>
    <w:p w:rsidR="008D641D" w:rsidRPr="000B3ADC" w:rsidRDefault="008D641D" w:rsidP="008D641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>4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th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 xml:space="preserve"> Amendment</w:t>
      </w:r>
      <w:r w:rsidRPr="000B3ADC">
        <w:rPr>
          <w:rFonts w:ascii="Times New Roman" w:hAnsi="Times New Roman" w:cs="Times New Roman"/>
          <w:sz w:val="32"/>
          <w:szCs w:val="32"/>
        </w:rPr>
        <w:t xml:space="preserve"> – prohibits unreasonable search and seizure, requires probable </w:t>
      </w:r>
      <w:r w:rsidR="000B3ADC" w:rsidRPr="000B3ADC">
        <w:rPr>
          <w:rFonts w:ascii="Times New Roman" w:hAnsi="Times New Roman" w:cs="Times New Roman"/>
          <w:sz w:val="32"/>
          <w:szCs w:val="32"/>
        </w:rPr>
        <w:t>cause,</w:t>
      </w:r>
      <w:r w:rsidRPr="000B3ADC">
        <w:rPr>
          <w:rFonts w:ascii="Times New Roman" w:hAnsi="Times New Roman" w:cs="Times New Roman"/>
          <w:sz w:val="32"/>
          <w:szCs w:val="32"/>
        </w:rPr>
        <w:t xml:space="preserve"> requires search warrants that list specifically what is to be searched and what is to be seized, the government may take property but has to compensate the owner (eminent domain)</w:t>
      </w:r>
    </w:p>
    <w:p w:rsidR="008D641D" w:rsidRPr="000B3ADC" w:rsidRDefault="008C5F6A" w:rsidP="008D641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>5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th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 xml:space="preserve"> Amendment</w:t>
      </w:r>
      <w:r w:rsidRPr="000B3ADC">
        <w:rPr>
          <w:rFonts w:ascii="Times New Roman" w:hAnsi="Times New Roman" w:cs="Times New Roman"/>
          <w:sz w:val="32"/>
          <w:szCs w:val="32"/>
        </w:rPr>
        <w:t xml:space="preserve">- Due process of law must be followed (remember the Miranda Warning), no self-incrimination, no double jeopardy </w:t>
      </w:r>
    </w:p>
    <w:p w:rsidR="008C5F6A" w:rsidRPr="000B3ADC" w:rsidRDefault="008C5F6A" w:rsidP="008D641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>6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th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 xml:space="preserve"> Amendment</w:t>
      </w:r>
      <w:r w:rsidRPr="000B3ADC">
        <w:rPr>
          <w:rFonts w:ascii="Times New Roman" w:hAnsi="Times New Roman" w:cs="Times New Roman"/>
          <w:sz w:val="32"/>
          <w:szCs w:val="32"/>
        </w:rPr>
        <w:t xml:space="preserve"> – right to have access to a lawyer, right to a “speedy” trial, right to know what you are accused of doing, the right to conform your accuser in court</w:t>
      </w:r>
    </w:p>
    <w:p w:rsidR="008C5F6A" w:rsidRPr="000B3ADC" w:rsidRDefault="008C5F6A" w:rsidP="008D641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>7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th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 xml:space="preserve"> Amendment</w:t>
      </w:r>
      <w:r w:rsidRPr="000B3ADC">
        <w:rPr>
          <w:rFonts w:ascii="Times New Roman" w:hAnsi="Times New Roman" w:cs="Times New Roman"/>
          <w:sz w:val="32"/>
          <w:szCs w:val="32"/>
        </w:rPr>
        <w:t xml:space="preserve">- </w:t>
      </w:r>
      <w:r w:rsidR="00841B13" w:rsidRPr="000B3ADC">
        <w:rPr>
          <w:rFonts w:ascii="Times New Roman" w:hAnsi="Times New Roman" w:cs="Times New Roman"/>
          <w:sz w:val="32"/>
          <w:szCs w:val="32"/>
        </w:rPr>
        <w:t xml:space="preserve">guarantees a jury trial </w:t>
      </w:r>
    </w:p>
    <w:p w:rsidR="00841B13" w:rsidRPr="000B3ADC" w:rsidRDefault="00841B13" w:rsidP="008D641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>8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th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 xml:space="preserve"> Amendment</w:t>
      </w:r>
      <w:r w:rsidRPr="000B3ADC">
        <w:rPr>
          <w:rFonts w:ascii="Times New Roman" w:hAnsi="Times New Roman" w:cs="Times New Roman"/>
          <w:sz w:val="32"/>
          <w:szCs w:val="32"/>
        </w:rPr>
        <w:t>- forbids cruel and unusual punishment, forbids excessive fines or bail</w:t>
      </w:r>
    </w:p>
    <w:p w:rsidR="00841B13" w:rsidRPr="000B3ADC" w:rsidRDefault="00841B13" w:rsidP="008D641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>9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th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 xml:space="preserve"> Amendment</w:t>
      </w:r>
      <w:r w:rsidRPr="000B3ADC">
        <w:rPr>
          <w:rFonts w:ascii="Times New Roman" w:hAnsi="Times New Roman" w:cs="Times New Roman"/>
          <w:sz w:val="32"/>
          <w:szCs w:val="32"/>
        </w:rPr>
        <w:t>- declares that rights that are not mentioned in the Constitution belong to the people</w:t>
      </w:r>
    </w:p>
    <w:p w:rsidR="00841B13" w:rsidRPr="000B3ADC" w:rsidRDefault="00841B13" w:rsidP="008D641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>10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th</w:t>
      </w:r>
      <w:r w:rsidRPr="000B3ADC">
        <w:rPr>
          <w:rFonts w:ascii="Times New Roman" w:hAnsi="Times New Roman" w:cs="Times New Roman"/>
          <w:b/>
          <w:sz w:val="32"/>
          <w:szCs w:val="32"/>
          <w:u w:val="single"/>
        </w:rPr>
        <w:t xml:space="preserve"> Amendment</w:t>
      </w:r>
      <w:r w:rsidRPr="000B3ADC">
        <w:rPr>
          <w:rFonts w:ascii="Times New Roman" w:hAnsi="Times New Roman" w:cs="Times New Roman"/>
          <w:sz w:val="32"/>
          <w:szCs w:val="32"/>
        </w:rPr>
        <w:t>- declares that powers not given to the national government belong to the states or to the people</w:t>
      </w:r>
    </w:p>
    <w:sectPr w:rsidR="00841B13" w:rsidRPr="000B3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1D"/>
    <w:rsid w:val="000B3ADC"/>
    <w:rsid w:val="00841B13"/>
    <w:rsid w:val="008C5F6A"/>
    <w:rsid w:val="008D641D"/>
    <w:rsid w:val="00F2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C. McGinnis</dc:creator>
  <cp:lastModifiedBy>Phillip C. McGinnis</cp:lastModifiedBy>
  <cp:revision>1</cp:revision>
  <dcterms:created xsi:type="dcterms:W3CDTF">2012-12-14T13:43:00Z</dcterms:created>
  <dcterms:modified xsi:type="dcterms:W3CDTF">2012-12-14T14:20:00Z</dcterms:modified>
</cp:coreProperties>
</file>